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B328">
      <w:pPr>
        <w:keepNext w:val="0"/>
        <w:keepLines w:val="0"/>
        <w:widowControl w:val="0"/>
        <w:suppressLineNumbers w:val="0"/>
        <w:spacing w:before="0" w:beforeAutospacing="0" w:after="0" w:afterAutospacing="0"/>
        <w:ind w:left="0" w:right="0" w:firstLine="3253" w:firstLineChars="900"/>
        <w:jc w:val="both"/>
        <w:rPr>
          <w:rFonts w:hint="eastAsia" w:ascii="宋体" w:hAnsi="宋体" w:eastAsia="宋体" w:cs="宋体"/>
          <w:b/>
          <w:bCs w:val="0"/>
          <w:kern w:val="2"/>
          <w:sz w:val="36"/>
          <w:szCs w:val="36"/>
        </w:rPr>
      </w:pPr>
      <w:bookmarkStart w:id="0" w:name="_GoBack"/>
      <w:bookmarkEnd w:id="0"/>
      <w:r>
        <w:rPr>
          <w:rFonts w:hint="eastAsia" w:ascii="宋体" w:hAnsi="宋体" w:eastAsia="宋体" w:cs="宋体"/>
          <w:b/>
          <w:bCs w:val="0"/>
          <w:kern w:val="2"/>
          <w:sz w:val="36"/>
          <w:szCs w:val="36"/>
          <w:lang w:val="en-US" w:eastAsia="zh-CN" w:bidi="ar"/>
        </w:rPr>
        <w:t>采购合同</w:t>
      </w:r>
    </w:p>
    <w:p w14:paraId="0818306C">
      <w:pPr>
        <w:pStyle w:val="4"/>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w:t>
      </w:r>
      <w:r>
        <w:rPr>
          <w:rFonts w:hint="eastAsia" w:eastAsia="宋体" w:cs="宋体"/>
          <w:b/>
          <w:bCs w:val="0"/>
          <w:kern w:val="2"/>
          <w:sz w:val="24"/>
          <w:szCs w:val="24"/>
          <w:lang w:val="en-US" w:eastAsia="zh-CN"/>
        </w:rPr>
        <w:t xml:space="preserve">     </w:t>
      </w:r>
      <w:r>
        <w:rPr>
          <w:rFonts w:hint="eastAsia" w:ascii="宋体" w:hAnsi="宋体" w:eastAsia="宋体" w:cs="宋体"/>
          <w:b/>
          <w:bCs w:val="0"/>
          <w:kern w:val="2"/>
          <w:sz w:val="24"/>
          <w:szCs w:val="24"/>
        </w:rPr>
        <w:t>编号：</w:t>
      </w:r>
    </w:p>
    <w:p w14:paraId="174DB1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 xml:space="preserve">                                 （以下简称甲方）</w:t>
      </w:r>
    </w:p>
    <w:p w14:paraId="326F6C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lang w:val="en-US" w:eastAsia="zh-CN" w:bidi="ar"/>
        </w:rPr>
      </w:pPr>
      <w:r>
        <w:rPr>
          <w:rFonts w:hint="eastAsia" w:ascii="宋体" w:hAnsi="宋体" w:eastAsia="宋体" w:cs="宋体"/>
          <w:kern w:val="2"/>
          <w:sz w:val="24"/>
          <w:szCs w:val="24"/>
          <w:u w:val="none"/>
          <w:lang w:val="en-US" w:eastAsia="zh-CN" w:bidi="ar"/>
        </w:rPr>
        <w:t>乙方：</w:t>
      </w:r>
      <w:r>
        <w:rPr>
          <w:rFonts w:hint="eastAsia" w:ascii="宋体" w:hAnsi="宋体" w:eastAsia="宋体" w:cs="宋体"/>
          <w:kern w:val="2"/>
          <w:sz w:val="24"/>
          <w:szCs w:val="24"/>
          <w:u w:val="single"/>
          <w:lang w:val="en-US" w:eastAsia="zh-CN" w:bidi="ar"/>
        </w:rPr>
        <w:t xml:space="preserve">                                  (以下简称乙方）</w:t>
      </w:r>
    </w:p>
    <w:p w14:paraId="15FD50F4">
      <w:pPr>
        <w:pStyle w:val="4"/>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2"/>
          <w:sz w:val="24"/>
          <w:szCs w:val="24"/>
        </w:rPr>
        <w:t>项目名称：</w:t>
      </w:r>
    </w:p>
    <w:p w14:paraId="745C725E">
      <w:pPr>
        <w:pStyle w:val="4"/>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eastAsia="宋体" w:cs="宋体"/>
          <w:kern w:val="2"/>
          <w:sz w:val="24"/>
          <w:szCs w:val="24"/>
          <w:lang w:val="en-US" w:eastAsia="zh-CN"/>
        </w:rPr>
        <w:t xml:space="preserve">                     </w:t>
      </w:r>
      <w:r>
        <w:rPr>
          <w:rFonts w:hint="eastAsia" w:ascii="宋体" w:hAnsi="宋体" w:eastAsia="宋体" w:cs="宋体"/>
          <w:kern w:val="2"/>
          <w:sz w:val="24"/>
          <w:szCs w:val="24"/>
          <w:lang w:val="en-US" w:eastAsia="zh-CN"/>
        </w:rPr>
        <w:t xml:space="preserve">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p>
    <w:p w14:paraId="663284D7">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及相关法律法规，甲乙双方在平等、自愿、公平、诚实信用的基础上，经充分协商，就甲方向乙方采购安装材料事宜达成一致，明确双方权利义务，达成如下合同条款：</w:t>
      </w:r>
    </w:p>
    <w:p w14:paraId="2C8B82B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1"/>
        <w:tblW w:w="979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985"/>
        <w:gridCol w:w="1068"/>
        <w:gridCol w:w="667"/>
        <w:gridCol w:w="1009"/>
        <w:gridCol w:w="1144"/>
        <w:gridCol w:w="1144"/>
      </w:tblGrid>
      <w:tr w14:paraId="6EC4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AF193B2">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3985" w:type="dxa"/>
            <w:tcBorders>
              <w:top w:val="single" w:color="auto" w:sz="4" w:space="0"/>
              <w:left w:val="single" w:color="auto" w:sz="4" w:space="0"/>
              <w:bottom w:val="single" w:color="auto" w:sz="4" w:space="0"/>
              <w:right w:val="single" w:color="auto" w:sz="4" w:space="0"/>
            </w:tcBorders>
            <w:noWrap w:val="0"/>
            <w:vAlign w:val="center"/>
          </w:tcPr>
          <w:p w14:paraId="035247F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7156AD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C1694D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11BBC6B">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0D860AD">
            <w:pPr>
              <w:pStyle w:val="4"/>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FE0535">
            <w:pPr>
              <w:pStyle w:val="4"/>
              <w:widowControl/>
              <w:spacing w:after="100" w:afterAutospacing="1"/>
              <w:ind w:left="0" w:right="0"/>
              <w:jc w:val="center"/>
              <w:rPr>
                <w:rFonts w:hint="eastAsia" w:ascii="宋体" w:hAnsi="宋体" w:eastAsia="宋体" w:cs="宋体"/>
                <w:b w:val="0"/>
                <w:bCs w:val="0"/>
                <w:kern w:val="2"/>
                <w:sz w:val="24"/>
                <w:szCs w:val="24"/>
                <w:lang w:val="en-US" w:eastAsia="zh-CN"/>
              </w:rPr>
            </w:pPr>
            <w:r>
              <w:rPr>
                <w:rFonts w:hint="eastAsia" w:eastAsia="宋体" w:cs="宋体"/>
                <w:b w:val="0"/>
                <w:bCs w:val="0"/>
                <w:kern w:val="2"/>
                <w:sz w:val="24"/>
                <w:szCs w:val="24"/>
                <w:lang w:val="en-US" w:eastAsia="zh-CN"/>
              </w:rPr>
              <w:t>总价（元）</w:t>
            </w:r>
          </w:p>
        </w:tc>
      </w:tr>
      <w:tr w14:paraId="56DB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67810830">
            <w:pPr>
              <w:pStyle w:val="4"/>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657FFAA8">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609D92">
            <w:pPr>
              <w:jc w:val="center"/>
              <w:rPr>
                <w:rFonts w:hint="eastAsia" w:ascii="楷体" w:hAnsi="楷体" w:eastAsia="楷体" w:cs="楷体"/>
                <w:kern w:val="2"/>
                <w:sz w:val="24"/>
                <w:szCs w:val="24"/>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04455FB3">
            <w:pPr>
              <w:jc w:val="center"/>
              <w:rPr>
                <w:rFonts w:hint="eastAsia" w:ascii="楷体" w:hAnsi="楷体" w:eastAsia="楷体" w:cs="楷体"/>
                <w:b w:val="0"/>
                <w:bCs w:val="0"/>
                <w:i w:val="0"/>
                <w:iCs w:val="0"/>
                <w:color w:val="000000"/>
                <w:kern w:val="0"/>
                <w:sz w:val="24"/>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50C4140">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CA90098">
            <w:pPr>
              <w:keepNext w:val="0"/>
              <w:keepLines w:val="0"/>
              <w:widowControl/>
              <w:suppressLineNumbers w:val="0"/>
              <w:jc w:val="center"/>
              <w:textAlignment w:val="center"/>
              <w:rPr>
                <w:rFonts w:hint="eastAsia" w:ascii="宋体" w:hAnsi="宋体" w:eastAsia="宋体" w:cs="Times New Roman"/>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B08EF70">
            <w:pPr>
              <w:keepNext w:val="0"/>
              <w:keepLines w:val="0"/>
              <w:widowControl/>
              <w:suppressLineNumbers w:val="0"/>
              <w:jc w:val="center"/>
              <w:textAlignment w:val="center"/>
              <w:rPr>
                <w:rFonts w:hint="eastAsia" w:ascii="宋体" w:hAnsi="宋体" w:eastAsia="宋体" w:cs="Times New Roman"/>
                <w:b w:val="0"/>
                <w:bCs w:val="0"/>
                <w:kern w:val="2"/>
                <w:sz w:val="24"/>
                <w:szCs w:val="24"/>
              </w:rPr>
            </w:pPr>
          </w:p>
        </w:tc>
      </w:tr>
      <w:tr w14:paraId="7C69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7CC0CE3">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0EE8435F">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3F39F93">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40776D">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07DEE41">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DB3BC2C">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841A9ED">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39D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8261B0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204EF423">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3942ABF">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D190CB">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DF3747B">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98B248C">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5D49809">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331B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75D4F062">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74696266">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F9395D">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C8CE20">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28ADF2A">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226BD27">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96F779A">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5651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5F5A0918">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0562A863">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F4C93B7">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7CC9E9DC">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8B8EC82">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0872BAA">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7C51EA2">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2E38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20D5019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1A6064E5">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BF7DF59">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180F251">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696E082">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86A508F">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6FE6B1E">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11C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06BD1493">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7A17572B">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06F8906">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8142F3">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C313E22">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446A3A9">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9C15BFD">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7304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51004AA9">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58EC296C">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E5BE6C6">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7F9B8F54">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6C07FBB">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866AD06">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8737DCC">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6C35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777B350">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3985" w:type="dxa"/>
            <w:tcBorders>
              <w:top w:val="single" w:color="auto" w:sz="4" w:space="0"/>
              <w:left w:val="single" w:color="auto" w:sz="4" w:space="0"/>
              <w:bottom w:val="single" w:color="auto" w:sz="4" w:space="0"/>
              <w:right w:val="single" w:color="auto" w:sz="4" w:space="0"/>
            </w:tcBorders>
            <w:noWrap w:val="0"/>
            <w:vAlign w:val="center"/>
          </w:tcPr>
          <w:p w14:paraId="656D83F2">
            <w:pPr>
              <w:jc w:val="center"/>
              <w:rPr>
                <w:rFonts w:hint="eastAsia" w:ascii="宋体" w:hAnsi="宋体" w:eastAsia="宋体" w:cs="宋体"/>
                <w:i w:val="0"/>
                <w:iCs w:val="0"/>
                <w:color w:val="000000"/>
                <w:kern w:val="2"/>
                <w:sz w:val="24"/>
                <w:szCs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CC1DB71">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kern w:val="2"/>
                <w:sz w:val="24"/>
                <w:szCs w:val="24"/>
                <w:lang w:val="en-US" w:eastAsia="zh-CN" w:bidi="ar"/>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01C98F1D">
            <w:pPr>
              <w:jc w:val="center"/>
              <w:rPr>
                <w:rFonts w:hint="eastAsia" w:ascii="楷体" w:hAnsi="楷体" w:eastAsia="楷体" w:cs="楷体"/>
                <w:b w:val="0"/>
                <w:bCs w:val="0"/>
                <w:i w:val="0"/>
                <w:iCs w:val="0"/>
                <w:color w:val="000000"/>
                <w:kern w:val="0"/>
                <w:sz w:val="24"/>
                <w:szCs w:val="24"/>
                <w:lang w:val="en-US" w:eastAsia="zh-CN" w:bidi="ar"/>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CD5394D">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val="0"/>
                <w:i w:val="0"/>
                <w:iCs w:val="0"/>
                <w:color w:val="000000"/>
                <w:kern w:val="0"/>
                <w:sz w:val="24"/>
                <w:szCs w:val="24"/>
                <w:lang w:val="en-US" w:eastAsia="zh-CN" w:bidi="ar"/>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5214327">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A7DC2A">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18D0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795" w:type="dxa"/>
            <w:gridSpan w:val="7"/>
            <w:tcBorders>
              <w:top w:val="single" w:color="auto" w:sz="4" w:space="0"/>
              <w:left w:val="single" w:color="auto" w:sz="4" w:space="0"/>
              <w:bottom w:val="single" w:color="auto" w:sz="4" w:space="0"/>
              <w:right w:val="single" w:color="auto" w:sz="4" w:space="0"/>
            </w:tcBorders>
            <w:noWrap w:val="0"/>
            <w:vAlign w:val="center"/>
          </w:tcPr>
          <w:p w14:paraId="0337C053">
            <w:pPr>
              <w:pStyle w:val="4"/>
              <w:widowControl/>
              <w:spacing w:after="100" w:afterAutospacing="1"/>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总计：元</w:t>
            </w:r>
            <w:r>
              <w:rPr>
                <w:rFonts w:hint="eastAsia" w:eastAsia="宋体" w:cs="宋体"/>
                <w:b/>
                <w:bCs/>
                <w:kern w:val="2"/>
                <w:sz w:val="24"/>
                <w:szCs w:val="24"/>
                <w:lang w:val="en-US" w:eastAsia="zh-CN"/>
              </w:rPr>
              <w:t xml:space="preserve">   （人民币大写：）</w:t>
            </w:r>
          </w:p>
        </w:tc>
      </w:tr>
    </w:tbl>
    <w:p w14:paraId="7B33B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注：以上所有材料符合最新国标标准，所投产品响应招标文件里面一切要求。合同单价包括运输、装卸、税费（13% 增值税专用发票）、技术指导、保险及产品到达甲方指定地点的所有各种费用。最终结算金额以实际供货数量乘以中标单价为准，且不超过合同总价。</w:t>
      </w:r>
    </w:p>
    <w:p w14:paraId="37EEFB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1D7D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乙方保证所供商品是（包括商品部件、配件）符合国家规定的技术规格和质量标准的出厂原装合格的产品，并且完全符合甲方采购货物要求所规定的技术参数和质量要求。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乙方供货时同时提供所供产品《卫生许可证批件》、提供所供产品质量合格证、同批次产品的《质量检测报告》、提供验收的必要技术资料等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17B038E7">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323A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06734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交货时间：合同签订后，乙方应在接到甲方通知后的5日内，按通知数量送货至甲方指定地点。若乙方未能按时交货，每延期一日，按合同总价款的 3‰ 向甲方支付违约金；延期超过十天（含十天），甲方有权解除合同，乙方应按合同总价款的 10% 向甲方支付违约金，并返还甲方已支付的预付款项（如有）。</w:t>
      </w:r>
    </w:p>
    <w:p w14:paraId="372A9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交货地点：甲方指定施工现场（具体地址由甲方提前通知）。</w:t>
      </w:r>
    </w:p>
    <w:p w14:paraId="71F97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 包装要求：产品包装应符合国家标准，确保运输及装卸过程中无损坏、无缺失。如因运输包装等问题导致产品缺失或损坏，由乙方负责补货或赔偿。 </w:t>
      </w:r>
    </w:p>
    <w:p w14:paraId="587A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754F5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甲方应在收到货物核实后90日内完成验收工作，乙方应配合验收。如因乙方原因导致验收延迟的，每延迟一日，乙方应按合同总价款的 1‰向甲方支付违约金。若因甲方原因导致验收延迟的，甲方应提前通知乙方并说明理由，双方另行协商验收时间。若验收不合格，乙方应在接到甲方通知后的7日内采取补救措施，直至验收合格。若经两次验收仍不合格的，甲方有权解除合同，并要求乙方返还已支付的款项，同时乙方应承担因此给甲方造成的损失。</w:t>
      </w:r>
    </w:p>
    <w:p w14:paraId="21288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验收标准以合同约定的技术参数及国家相关标准为准。</w:t>
      </w:r>
    </w:p>
    <w:p w14:paraId="7B536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验收合格后，甲方向乙方出具《验收合格报告单》。</w:t>
      </w:r>
    </w:p>
    <w:p w14:paraId="33892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2B0D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支付方式：验收合格后，乙方向甲方提供13%增值税专用发票、合同复印件及验收合格报告单等支付审核的必要文件。甲方在收到上述文件后3个月内支付该批结算核对货款的95%。剩余5%余款质保期满（三年）且无质量问题后无息支付。</w:t>
      </w:r>
    </w:p>
    <w:p w14:paraId="5F18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支付条件：乙方未按约定提供发票或验收不合格的，甲方有权延迟支付且不承担违约责任。如因甲方内部审批流程等原因导致付款延迟，乙方应给予理解和配合，双方友好协商解决。结算账户必须与合同签订时的开户银行及账号一致。 </w:t>
      </w:r>
    </w:p>
    <w:p w14:paraId="4E88F3D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3D9F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质保期：自验收合格之日起3年。</w:t>
      </w:r>
    </w:p>
    <w:p w14:paraId="2B1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服务要求：产品出现故障时，乙方须在4小时内响应，24小时内完成修复或更换。乙方负责指导安装并参与调试工作。质保期内，乙方提供无偿免费的维护服务（因甲方人为损坏除外）；质保期外，乙方提供有偿服务，维修费用按照市场信息价核定，仅收取材料成本费和人工费。</w:t>
      </w:r>
    </w:p>
    <w:p w14:paraId="3EC2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违约处理：乙方未按约定提供售后服务的，甲方有权委托第三方代为履行，相关费用由乙方承担。</w:t>
      </w:r>
    </w:p>
    <w:p w14:paraId="7F0209F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BB1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乙方承担合同标的供货及交付前的一切费用和市场风险，包括但不限于运输费用、装卸费用、保险费用、仓储费用等。</w:t>
      </w:r>
    </w:p>
    <w:p w14:paraId="5723D4ED">
      <w:pPr>
        <w:spacing w:line="360" w:lineRule="auto"/>
        <w:ind w:firstLine="482" w:firstLineChars="200"/>
        <w:rPr>
          <w:rFonts w:ascii="宋体" w:hAnsi="宋体" w:eastAsia="宋体" w:cs="宋体"/>
          <w:b/>
          <w:bCs/>
          <w:sz w:val="24"/>
        </w:rPr>
      </w:pPr>
      <w:r>
        <w:rPr>
          <w:rFonts w:hint="eastAsia" w:ascii="宋体" w:hAnsi="宋体" w:eastAsia="宋体" w:cs="宋体"/>
          <w:b/>
          <w:bCs/>
          <w:sz w:val="24"/>
        </w:rPr>
        <w:t>第八条：其他约定。</w:t>
      </w:r>
    </w:p>
    <w:p w14:paraId="2B13DDE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kern w:val="0"/>
          <w:sz w:val="24"/>
        </w:rPr>
        <w:t>甲方有权根据实际情况调整材料数量，合同的最终结算金额按实际供货数量乘以中标单价进行计算,且结算金额不超过合同总价。</w:t>
      </w:r>
    </w:p>
    <w:p w14:paraId="0C5C0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w:t>
      </w:r>
      <w:r>
        <w:rPr>
          <w:rFonts w:hint="eastAsia" w:eastAsia="宋体" w:cs="宋体"/>
          <w:b/>
          <w:bCs/>
          <w:kern w:val="2"/>
          <w:sz w:val="24"/>
          <w:szCs w:val="24"/>
          <w:lang w:val="en-US" w:eastAsia="zh-CN"/>
        </w:rPr>
        <w:t>九</w:t>
      </w:r>
      <w:r>
        <w:rPr>
          <w:rFonts w:hint="eastAsia" w:ascii="宋体" w:hAnsi="宋体" w:eastAsia="宋体" w:cs="宋体"/>
          <w:b/>
          <w:bCs/>
          <w:kern w:val="2"/>
          <w:sz w:val="24"/>
          <w:szCs w:val="24"/>
        </w:rPr>
        <w:t>条：违约责任。</w:t>
      </w:r>
    </w:p>
    <w:p w14:paraId="7C75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1.由于乙方原因（除不可抗力外）不能按期交付合同标的，每延期一日，乙方应按合同总价款的  3 ‰ 向甲方支付违约金，在合同货款支付时一次性扣除，若超出交付期十天（含十天）以上的，甲方有权解除合同。甲方决定解除合同的，乙方应按合同总价款的  10% 向甲方支付违约金。乙方未按约定提供售后服务的，按每次合同金额 3 ‰ 支付违约金。</w:t>
      </w:r>
    </w:p>
    <w:p w14:paraId="156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2.甲方不按合同约定期限支付货款的，每延期一日，应向乙方支付应付金额  3 ‰ 的违约金。</w:t>
      </w:r>
    </w:p>
    <w:p w14:paraId="1537A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3.如遇特殊情况甲方要求推迟供货或验收的，必须事先征得乙方的同意，否则应承担由此给乙方造成的损失。</w:t>
      </w:r>
    </w:p>
    <w:p w14:paraId="564288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31F2D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7DFD9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2.双方因合同产生争议的，应首先通过友好协商解决；协商不成的，任何一方可向桐城市人民法院提起诉讼。争议解决期间，合同其他条款仍需继续履行，除非争议事项直接影响合同履行。 </w:t>
      </w:r>
    </w:p>
    <w:p w14:paraId="1D1D6D9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7F0A5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1、本合同一式四份，甲方三份，乙方一份。</w:t>
      </w:r>
    </w:p>
    <w:p w14:paraId="2F87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247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1055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4、本合同未涉及的事项按乙方针对本项目报价文件执行。乙方投标文件及报价文件与本合同的规定不一致时，以本合同为准。 </w:t>
      </w:r>
    </w:p>
    <w:p w14:paraId="3ACD3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（以下无正文）</w:t>
      </w:r>
    </w:p>
    <w:p w14:paraId="06C6BF52">
      <w:pPr>
        <w:pStyle w:val="4"/>
        <w:rPr>
          <w:rFonts w:hint="eastAsia" w:eastAsia="宋体" w:cs="宋体"/>
          <w:kern w:val="2"/>
          <w:sz w:val="24"/>
          <w:szCs w:val="24"/>
          <w:lang w:val="en-US" w:eastAsia="zh-CN" w:bidi="ar"/>
        </w:rPr>
      </w:pPr>
    </w:p>
    <w:tbl>
      <w:tblPr>
        <w:tblStyle w:val="10"/>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07A1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6DEFE04A">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r>
              <w:rPr>
                <w:rFonts w:hint="eastAsia" w:ascii="宋体" w:hAnsi="宋体" w:eastAsia="宋体" w:cs="宋体"/>
                <w:kern w:val="2"/>
                <w:sz w:val="24"/>
                <w:szCs w:val="24"/>
                <w:u w:val="none"/>
                <w:lang w:val="en-US" w:eastAsia="zh-CN" w:bidi="ar"/>
              </w:rPr>
              <w:t xml:space="preserve"> </w:t>
            </w:r>
          </w:p>
          <w:p w14:paraId="74D86D67">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54279F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6C0198E0">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p>
          <w:p w14:paraId="4492843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5A6415C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359E09CE">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2675AC55">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38627A98">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sz w:val="24"/>
                <w:lang w:val="en-US" w:eastAsia="zh-CN"/>
              </w:rPr>
              <w:t xml:space="preserve"> </w:t>
            </w:r>
            <w:r>
              <w:rPr>
                <w:rFonts w:hint="eastAsia" w:ascii="宋体" w:hAnsi="宋体" w:eastAsia="宋体" w:cs="宋体"/>
                <w:sz w:val="24"/>
                <w:szCs w:val="24"/>
              </w:rPr>
              <w:t xml:space="preserve">    </w:t>
            </w:r>
          </w:p>
        </w:tc>
        <w:tc>
          <w:tcPr>
            <w:tcW w:w="4678" w:type="dxa"/>
            <w:noWrap w:val="0"/>
            <w:vAlign w:val="center"/>
          </w:tcPr>
          <w:p w14:paraId="1837DE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sz w:val="24"/>
                <w:szCs w:val="24"/>
                <w:lang w:val="en-US" w:eastAsia="zh-CN"/>
              </w:rPr>
              <w:t>乙方（章）：</w:t>
            </w:r>
          </w:p>
          <w:p w14:paraId="28FBFAFB">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77EC0D37">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32504D5">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税    号：</w:t>
            </w:r>
          </w:p>
          <w:p w14:paraId="7BDC7712">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668C7B55">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689ACF74">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28C7637D">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216F061E">
      <w:pPr>
        <w:pStyle w:val="4"/>
        <w:rPr>
          <w:rFonts w:hint="eastAsia" w:asciiTheme="minorEastAsia" w:hAnsiTheme="minorEastAsia" w:eastAsiaTheme="minorEastAsia" w:cstheme="minorEastAsia"/>
          <w:b w:val="0"/>
          <w:bCs w:val="0"/>
          <w:sz w:val="24"/>
          <w:szCs w:val="24"/>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F554"/>
    <w:multiLevelType w:val="singleLevel"/>
    <w:tmpl w:val="C856F554"/>
    <w:lvl w:ilvl="0" w:tentative="0">
      <w:start w:val="1"/>
      <w:numFmt w:val="decimal"/>
      <w:lvlText w:val="%1."/>
      <w:lvlJc w:val="left"/>
      <w:pPr>
        <w:ind w:left="425" w:hanging="425"/>
      </w:pPr>
      <w:rPr>
        <w:rFonts w:hint="default"/>
      </w:rPr>
    </w:lvl>
  </w:abstractNum>
  <w:abstractNum w:abstractNumId="1">
    <w:nsid w:val="F9CE8319"/>
    <w:multiLevelType w:val="multilevel"/>
    <w:tmpl w:val="F9CE8319"/>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30EC1"/>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BC605B3"/>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120AAD"/>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21A2353"/>
    <w:rsid w:val="121F796A"/>
    <w:rsid w:val="12445622"/>
    <w:rsid w:val="125E4B0E"/>
    <w:rsid w:val="12641821"/>
    <w:rsid w:val="127C4DBC"/>
    <w:rsid w:val="127E0B34"/>
    <w:rsid w:val="12810624"/>
    <w:rsid w:val="12EF7CF7"/>
    <w:rsid w:val="13023513"/>
    <w:rsid w:val="131B6383"/>
    <w:rsid w:val="13451652"/>
    <w:rsid w:val="136A2E67"/>
    <w:rsid w:val="1376180B"/>
    <w:rsid w:val="13E744B7"/>
    <w:rsid w:val="1461426A"/>
    <w:rsid w:val="146B6E96"/>
    <w:rsid w:val="14972381"/>
    <w:rsid w:val="14B60A59"/>
    <w:rsid w:val="14C50C9C"/>
    <w:rsid w:val="14EF5D19"/>
    <w:rsid w:val="153E27FD"/>
    <w:rsid w:val="1548367B"/>
    <w:rsid w:val="154A11A2"/>
    <w:rsid w:val="1571672E"/>
    <w:rsid w:val="15785D0F"/>
    <w:rsid w:val="15B12FCF"/>
    <w:rsid w:val="15C251DC"/>
    <w:rsid w:val="15CA2D0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3E4453"/>
    <w:rsid w:val="1D7768AC"/>
    <w:rsid w:val="1D882867"/>
    <w:rsid w:val="1DAF4298"/>
    <w:rsid w:val="1DB47B00"/>
    <w:rsid w:val="1E0740D4"/>
    <w:rsid w:val="1E0F11DA"/>
    <w:rsid w:val="1E6908EA"/>
    <w:rsid w:val="1E854FF8"/>
    <w:rsid w:val="1F59095F"/>
    <w:rsid w:val="1F6115C2"/>
    <w:rsid w:val="1FA92F69"/>
    <w:rsid w:val="1FFE5062"/>
    <w:rsid w:val="2005334E"/>
    <w:rsid w:val="203647FC"/>
    <w:rsid w:val="203E7B55"/>
    <w:rsid w:val="20672C08"/>
    <w:rsid w:val="21052421"/>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9F197D"/>
    <w:rsid w:val="23F549CE"/>
    <w:rsid w:val="245A6659"/>
    <w:rsid w:val="246C2EE2"/>
    <w:rsid w:val="246F4781"/>
    <w:rsid w:val="24A24B56"/>
    <w:rsid w:val="24AC7783"/>
    <w:rsid w:val="24CC1BD3"/>
    <w:rsid w:val="24D665AE"/>
    <w:rsid w:val="24D9609E"/>
    <w:rsid w:val="250F1AC0"/>
    <w:rsid w:val="2513335E"/>
    <w:rsid w:val="25A2150E"/>
    <w:rsid w:val="25B508B9"/>
    <w:rsid w:val="25D80104"/>
    <w:rsid w:val="261750D0"/>
    <w:rsid w:val="26795443"/>
    <w:rsid w:val="26B446CD"/>
    <w:rsid w:val="26CD578F"/>
    <w:rsid w:val="26D108A4"/>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9242B3"/>
    <w:rsid w:val="29B82726"/>
    <w:rsid w:val="29DB6414"/>
    <w:rsid w:val="29FA689B"/>
    <w:rsid w:val="2A13795C"/>
    <w:rsid w:val="2A4915D0"/>
    <w:rsid w:val="2A982AE4"/>
    <w:rsid w:val="2AAB228B"/>
    <w:rsid w:val="2AD215C5"/>
    <w:rsid w:val="2ADE440E"/>
    <w:rsid w:val="2AE5754B"/>
    <w:rsid w:val="2AFC6642"/>
    <w:rsid w:val="2B013C59"/>
    <w:rsid w:val="2B285689"/>
    <w:rsid w:val="2B3C2EE3"/>
    <w:rsid w:val="2B634913"/>
    <w:rsid w:val="2BA016C4"/>
    <w:rsid w:val="2BC41856"/>
    <w:rsid w:val="2BE617CC"/>
    <w:rsid w:val="2C116049"/>
    <w:rsid w:val="2C484235"/>
    <w:rsid w:val="2C8965FC"/>
    <w:rsid w:val="2CB03B88"/>
    <w:rsid w:val="2CC66F08"/>
    <w:rsid w:val="2CCD64E8"/>
    <w:rsid w:val="2D1265F1"/>
    <w:rsid w:val="2D596469"/>
    <w:rsid w:val="2D60735C"/>
    <w:rsid w:val="2D8A43D9"/>
    <w:rsid w:val="2DAE631A"/>
    <w:rsid w:val="2DAF5BEE"/>
    <w:rsid w:val="2DE51610"/>
    <w:rsid w:val="2DEE2BBA"/>
    <w:rsid w:val="2E5F5866"/>
    <w:rsid w:val="2E5F66A0"/>
    <w:rsid w:val="2E70537D"/>
    <w:rsid w:val="2E786928"/>
    <w:rsid w:val="2E7B3D22"/>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AA38BE"/>
    <w:rsid w:val="34B1049E"/>
    <w:rsid w:val="34C71A6F"/>
    <w:rsid w:val="34D66156"/>
    <w:rsid w:val="35020CF9"/>
    <w:rsid w:val="35076310"/>
    <w:rsid w:val="35380BBF"/>
    <w:rsid w:val="35466E38"/>
    <w:rsid w:val="354F40A1"/>
    <w:rsid w:val="3599165E"/>
    <w:rsid w:val="35EF74CF"/>
    <w:rsid w:val="35FB603C"/>
    <w:rsid w:val="360A60B7"/>
    <w:rsid w:val="3652180C"/>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76382"/>
    <w:rsid w:val="3D4D2D2E"/>
    <w:rsid w:val="3D8653D8"/>
    <w:rsid w:val="3D89645B"/>
    <w:rsid w:val="3DA46DF1"/>
    <w:rsid w:val="3DD84CED"/>
    <w:rsid w:val="3DE73182"/>
    <w:rsid w:val="3E067AAC"/>
    <w:rsid w:val="3E18158D"/>
    <w:rsid w:val="3E52684D"/>
    <w:rsid w:val="3E5F71BC"/>
    <w:rsid w:val="3E642A25"/>
    <w:rsid w:val="3E742C68"/>
    <w:rsid w:val="3E77275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15C7D"/>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BDE1AC4"/>
    <w:rsid w:val="4BDE653D"/>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AE78C3"/>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BD627C"/>
    <w:rsid w:val="51F24178"/>
    <w:rsid w:val="52497B10"/>
    <w:rsid w:val="529C0FB4"/>
    <w:rsid w:val="52DC6BD6"/>
    <w:rsid w:val="530A729F"/>
    <w:rsid w:val="53AC47FA"/>
    <w:rsid w:val="53AE40CE"/>
    <w:rsid w:val="53EE6BC1"/>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9FF4487"/>
    <w:rsid w:val="5A0A4028"/>
    <w:rsid w:val="5A13112F"/>
    <w:rsid w:val="5A32402A"/>
    <w:rsid w:val="5A647BDD"/>
    <w:rsid w:val="5B060C94"/>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6D86F23"/>
    <w:rsid w:val="67006EDF"/>
    <w:rsid w:val="67394896"/>
    <w:rsid w:val="676034DA"/>
    <w:rsid w:val="67B33F51"/>
    <w:rsid w:val="67E45EB9"/>
    <w:rsid w:val="6817628E"/>
    <w:rsid w:val="68225716"/>
    <w:rsid w:val="682269E1"/>
    <w:rsid w:val="682B1D3A"/>
    <w:rsid w:val="683230C8"/>
    <w:rsid w:val="687A4A6F"/>
    <w:rsid w:val="687C07E7"/>
    <w:rsid w:val="689A2A1B"/>
    <w:rsid w:val="68B57855"/>
    <w:rsid w:val="69060278"/>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01554F"/>
    <w:rsid w:val="6B106FC5"/>
    <w:rsid w:val="6B2807B2"/>
    <w:rsid w:val="6B296E17"/>
    <w:rsid w:val="6B680BAF"/>
    <w:rsid w:val="6B851761"/>
    <w:rsid w:val="6BAA11C7"/>
    <w:rsid w:val="6BD6020E"/>
    <w:rsid w:val="6BE446D9"/>
    <w:rsid w:val="6BEC358E"/>
    <w:rsid w:val="6C152AE5"/>
    <w:rsid w:val="6C24541E"/>
    <w:rsid w:val="6C426CE0"/>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EE96B14"/>
    <w:rsid w:val="6F1C418A"/>
    <w:rsid w:val="6F3C65DA"/>
    <w:rsid w:val="6F543924"/>
    <w:rsid w:val="6F5E0C47"/>
    <w:rsid w:val="6F8306AD"/>
    <w:rsid w:val="6F8A37EA"/>
    <w:rsid w:val="6FCE7B7A"/>
    <w:rsid w:val="7007308C"/>
    <w:rsid w:val="704F058F"/>
    <w:rsid w:val="709C1739"/>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5FC5F5A"/>
    <w:rsid w:val="762027B2"/>
    <w:rsid w:val="76676633"/>
    <w:rsid w:val="7667779C"/>
    <w:rsid w:val="76C021E7"/>
    <w:rsid w:val="76D17F50"/>
    <w:rsid w:val="76E00193"/>
    <w:rsid w:val="76E47C83"/>
    <w:rsid w:val="76EC08E6"/>
    <w:rsid w:val="77073972"/>
    <w:rsid w:val="77163BB5"/>
    <w:rsid w:val="779276DF"/>
    <w:rsid w:val="77B05DB7"/>
    <w:rsid w:val="77D870BC"/>
    <w:rsid w:val="77E12415"/>
    <w:rsid w:val="77EE068E"/>
    <w:rsid w:val="77FD5BFA"/>
    <w:rsid w:val="786C6182"/>
    <w:rsid w:val="786D3CA8"/>
    <w:rsid w:val="78961451"/>
    <w:rsid w:val="78C23FF4"/>
    <w:rsid w:val="78FB24B7"/>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4B0D10"/>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135BE8"/>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pPr>
    <w:rPr>
      <w:rFonts w:ascii="Calibri" w:hAnsi="Calibri" w:cs="Calibri"/>
      <w:b/>
      <w:caps/>
      <w:sz w:val="20"/>
    </w:rPr>
  </w:style>
  <w:style w:type="paragraph" w:styleId="8">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2426</Words>
  <Characters>2457</Characters>
  <Lines>0</Lines>
  <Paragraphs>0</Paragraphs>
  <TotalTime>0</TotalTime>
  <ScaleCrop>false</ScaleCrop>
  <LinksUpToDate>false</LinksUpToDate>
  <CharactersWithSpaces>2677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Amor</cp:lastModifiedBy>
  <cp:lastPrinted>2025-04-01T06:11:00Z</cp:lastPrinted>
  <dcterms:modified xsi:type="dcterms:W3CDTF">2025-11-17T07:08:23Z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9F79D70841894B919B7CFFCB9F55266D_13</vt:lpwstr>
  </property>
  <property fmtid="{D5CDD505-2E9C-101B-9397-08002B2CF9AE}" pid="4" name="KSOTemplateDocerSaveRecord">
    <vt:lpwstr>eyJoZGlkIjoiNjA0YzkxNDRiM2EzZWIzNDIwMGNlMWJkZmFkYzNjMWMiLCJ1c2VySWQiOiI4NTYyMjMwNjYifQ==</vt:lpwstr>
  </property>
</Properties>
</file>